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D47DE" w14:textId="77777777" w:rsidR="00463794" w:rsidRDefault="00463794" w:rsidP="00C63ED3">
      <w:pPr>
        <w:spacing w:line="480" w:lineRule="auto"/>
        <w:jc w:val="center"/>
        <w:rPr>
          <w:rFonts w:ascii="Times New Roman" w:hAnsi="Times New Roman" w:cs="Times New Roman"/>
          <w:color w:val="222222"/>
          <w:sz w:val="24"/>
          <w:szCs w:val="24"/>
          <w:shd w:val="clear" w:color="auto" w:fill="FFFFFF"/>
        </w:rPr>
      </w:pPr>
    </w:p>
    <w:p w14:paraId="6E12890E" w14:textId="77777777" w:rsidR="00C27C45" w:rsidRPr="00C63ED3" w:rsidRDefault="00C27C45" w:rsidP="00C63ED3">
      <w:pPr>
        <w:spacing w:line="480" w:lineRule="auto"/>
        <w:jc w:val="center"/>
        <w:rPr>
          <w:rFonts w:ascii="Times New Roman" w:hAnsi="Times New Roman" w:cs="Times New Roman"/>
          <w:color w:val="222222"/>
          <w:sz w:val="24"/>
          <w:szCs w:val="24"/>
          <w:shd w:val="clear" w:color="auto" w:fill="FFFFFF"/>
        </w:rPr>
      </w:pPr>
    </w:p>
    <w:p w14:paraId="065AD51C" w14:textId="77777777" w:rsidR="00463794" w:rsidRPr="00C63ED3" w:rsidRDefault="00463794" w:rsidP="00C63ED3">
      <w:pPr>
        <w:spacing w:line="480" w:lineRule="auto"/>
        <w:jc w:val="center"/>
        <w:rPr>
          <w:rFonts w:ascii="Times New Roman" w:hAnsi="Times New Roman" w:cs="Times New Roman"/>
          <w:color w:val="222222"/>
          <w:sz w:val="24"/>
          <w:szCs w:val="24"/>
          <w:shd w:val="clear" w:color="auto" w:fill="FFFFFF"/>
        </w:rPr>
      </w:pPr>
    </w:p>
    <w:p w14:paraId="65AE5542" w14:textId="77777777" w:rsidR="00463794" w:rsidRPr="00C63ED3" w:rsidRDefault="00463794" w:rsidP="00D910AE">
      <w:pPr>
        <w:spacing w:line="480" w:lineRule="auto"/>
        <w:rPr>
          <w:rFonts w:ascii="Times New Roman" w:hAnsi="Times New Roman" w:cs="Times New Roman"/>
          <w:color w:val="222222"/>
          <w:sz w:val="24"/>
          <w:szCs w:val="24"/>
          <w:shd w:val="clear" w:color="auto" w:fill="FFFFFF"/>
        </w:rPr>
      </w:pPr>
    </w:p>
    <w:p w14:paraId="0414EFAE" w14:textId="77777777" w:rsidR="00694B70" w:rsidRDefault="00694B70" w:rsidP="00C63ED3">
      <w:pPr>
        <w:spacing w:line="480" w:lineRule="auto"/>
        <w:jc w:val="center"/>
        <w:rPr>
          <w:rFonts w:ascii="Times New Roman" w:hAnsi="Times New Roman" w:cs="Times New Roman"/>
          <w:color w:val="222222"/>
          <w:sz w:val="24"/>
          <w:szCs w:val="24"/>
          <w:shd w:val="clear" w:color="auto" w:fill="FFFFFF"/>
        </w:rPr>
      </w:pPr>
    </w:p>
    <w:p w14:paraId="6C09A6C1" w14:textId="0A2D39F4" w:rsidR="00463794" w:rsidRPr="00C63ED3" w:rsidRDefault="00DA2DC4" w:rsidP="00C63ED3">
      <w:pPr>
        <w:spacing w:line="480" w:lineRule="auto"/>
        <w:jc w:val="center"/>
        <w:rPr>
          <w:rFonts w:ascii="Times New Roman" w:hAnsi="Times New Roman" w:cs="Times New Roman"/>
          <w:color w:val="222222"/>
          <w:sz w:val="24"/>
          <w:szCs w:val="24"/>
          <w:shd w:val="clear" w:color="auto" w:fill="FFFFFF"/>
        </w:rPr>
      </w:pPr>
      <w:r w:rsidRPr="00C63ED3">
        <w:rPr>
          <w:rFonts w:ascii="Times New Roman" w:hAnsi="Times New Roman" w:cs="Times New Roman"/>
          <w:color w:val="222222"/>
          <w:sz w:val="24"/>
          <w:szCs w:val="24"/>
          <w:shd w:val="clear" w:color="auto" w:fill="FFFFFF"/>
        </w:rPr>
        <w:t>The Concept of Frames</w:t>
      </w:r>
    </w:p>
    <w:p w14:paraId="494F3BE4" w14:textId="77777777" w:rsidR="00463794" w:rsidRPr="00C63ED3" w:rsidRDefault="00DA2DC4" w:rsidP="00C63ED3">
      <w:pPr>
        <w:spacing w:line="480" w:lineRule="auto"/>
        <w:jc w:val="center"/>
        <w:rPr>
          <w:rFonts w:ascii="Times New Roman" w:hAnsi="Times New Roman" w:cs="Times New Roman"/>
          <w:color w:val="222222"/>
          <w:sz w:val="24"/>
          <w:szCs w:val="24"/>
          <w:shd w:val="clear" w:color="auto" w:fill="FFFFFF"/>
        </w:rPr>
      </w:pPr>
      <w:r w:rsidRPr="00C63ED3">
        <w:rPr>
          <w:rFonts w:ascii="Times New Roman" w:hAnsi="Times New Roman" w:cs="Times New Roman"/>
          <w:color w:val="222222"/>
          <w:sz w:val="24"/>
          <w:szCs w:val="24"/>
          <w:shd w:val="clear" w:color="auto" w:fill="FFFFFF"/>
        </w:rPr>
        <w:t>Student’s Name</w:t>
      </w:r>
    </w:p>
    <w:p w14:paraId="7FB96461" w14:textId="77777777" w:rsidR="00463794" w:rsidRPr="00C63ED3" w:rsidRDefault="00DA2DC4" w:rsidP="00C63ED3">
      <w:pPr>
        <w:spacing w:line="480" w:lineRule="auto"/>
        <w:jc w:val="center"/>
        <w:rPr>
          <w:rFonts w:ascii="Times New Roman" w:hAnsi="Times New Roman" w:cs="Times New Roman"/>
          <w:color w:val="222222"/>
          <w:sz w:val="24"/>
          <w:szCs w:val="24"/>
          <w:shd w:val="clear" w:color="auto" w:fill="FFFFFF"/>
        </w:rPr>
      </w:pPr>
      <w:r w:rsidRPr="00C63ED3">
        <w:rPr>
          <w:rFonts w:ascii="Times New Roman" w:hAnsi="Times New Roman" w:cs="Times New Roman"/>
          <w:color w:val="222222"/>
          <w:sz w:val="24"/>
          <w:szCs w:val="24"/>
          <w:shd w:val="clear" w:color="auto" w:fill="FFFFFF"/>
        </w:rPr>
        <w:t>Institutional Affiliation</w:t>
      </w:r>
      <w:r w:rsidRPr="00C63ED3">
        <w:rPr>
          <w:rFonts w:ascii="Times New Roman" w:hAnsi="Times New Roman" w:cs="Times New Roman"/>
          <w:color w:val="222222"/>
          <w:sz w:val="24"/>
          <w:szCs w:val="24"/>
          <w:shd w:val="clear" w:color="auto" w:fill="FFFFFF"/>
        </w:rPr>
        <w:br w:type="page"/>
      </w:r>
    </w:p>
    <w:p w14:paraId="064CD32E" w14:textId="77777777" w:rsidR="00463794" w:rsidRPr="00C63ED3" w:rsidRDefault="00DA2DC4" w:rsidP="00C63ED3">
      <w:pPr>
        <w:spacing w:line="480" w:lineRule="auto"/>
        <w:jc w:val="center"/>
        <w:rPr>
          <w:rFonts w:ascii="Times New Roman" w:hAnsi="Times New Roman" w:cs="Times New Roman"/>
          <w:sz w:val="24"/>
          <w:szCs w:val="24"/>
        </w:rPr>
      </w:pPr>
      <w:r w:rsidRPr="00C63ED3">
        <w:rPr>
          <w:rFonts w:ascii="Times New Roman" w:hAnsi="Times New Roman" w:cs="Times New Roman"/>
          <w:color w:val="222222"/>
          <w:sz w:val="24"/>
          <w:szCs w:val="24"/>
          <w:shd w:val="clear" w:color="auto" w:fill="FFFFFF"/>
        </w:rPr>
        <w:lastRenderedPageBreak/>
        <w:t>The Concept of Frames</w:t>
      </w:r>
    </w:p>
    <w:p w14:paraId="4C4E3B97" w14:textId="77777777" w:rsidR="0008193E"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t xml:space="preserve">The concept of frames is much related to the agenda-tradition setting but concentrates more on the issues at hand and not the specific topic. Framing theory is the </w:t>
      </w:r>
      <w:r w:rsidRPr="00C63ED3">
        <w:rPr>
          <w:rFonts w:ascii="Times New Roman" w:hAnsi="Times New Roman" w:cs="Times New Roman"/>
          <w:sz w:val="24"/>
          <w:szCs w:val="24"/>
        </w:rPr>
        <w:t>basis for the concepts of frames where the media places much concern on given issues and later puts them in an area of meaning. Immediately something is presented to people, frames tend to influence their choices towards processing that information</w:t>
      </w:r>
      <w:r w:rsidR="00F95CB6" w:rsidRPr="00C63ED3">
        <w:rPr>
          <w:rFonts w:ascii="Times New Roman" w:hAnsi="Times New Roman" w:cs="Times New Roman"/>
          <w:sz w:val="24"/>
          <w:szCs w:val="24"/>
        </w:rPr>
        <w:t xml:space="preserve"> (</w:t>
      </w:r>
      <w:r w:rsidR="00F95CB6" w:rsidRPr="00C63ED3">
        <w:rPr>
          <w:rFonts w:ascii="Times New Roman" w:hAnsi="Times New Roman" w:cs="Times New Roman"/>
          <w:color w:val="222222"/>
          <w:sz w:val="24"/>
          <w:szCs w:val="24"/>
          <w:shd w:val="clear" w:color="auto" w:fill="FFFFFF"/>
        </w:rPr>
        <w:t>Löbner, 2012)</w:t>
      </w:r>
      <w:r w:rsidRPr="00C63ED3">
        <w:rPr>
          <w:rFonts w:ascii="Times New Roman" w:hAnsi="Times New Roman" w:cs="Times New Roman"/>
          <w:sz w:val="24"/>
          <w:szCs w:val="24"/>
        </w:rPr>
        <w:t>. Since framing is a crucial topic which has a significant impact on influence, organizations mostly in the health sector are starting to appraise the same.</w:t>
      </w:r>
    </w:p>
    <w:p w14:paraId="00D7E7AF" w14:textId="77777777" w:rsidR="00A236C8"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t>Keeping in mind</w:t>
      </w:r>
      <w:r w:rsidR="00BC7D5B" w:rsidRPr="00C63ED3">
        <w:rPr>
          <w:rFonts w:ascii="Times New Roman" w:hAnsi="Times New Roman" w:cs="Times New Roman"/>
          <w:sz w:val="24"/>
          <w:szCs w:val="24"/>
        </w:rPr>
        <w:t xml:space="preserve"> that there are four main frames of leadership which include symbolic, political, human resources and structural, this will help me to be a better healthcare executive in the following ways. </w:t>
      </w:r>
      <w:r w:rsidR="00F95CB6" w:rsidRPr="00C63ED3">
        <w:rPr>
          <w:rFonts w:ascii="Times New Roman" w:hAnsi="Times New Roman" w:cs="Times New Roman"/>
          <w:sz w:val="24"/>
          <w:szCs w:val="24"/>
        </w:rPr>
        <w:t xml:space="preserve">According to </w:t>
      </w:r>
      <w:r w:rsidR="00F95CB6" w:rsidRPr="00C63ED3">
        <w:rPr>
          <w:rFonts w:ascii="Times New Roman" w:hAnsi="Times New Roman" w:cs="Times New Roman"/>
          <w:color w:val="222222"/>
          <w:sz w:val="24"/>
          <w:szCs w:val="24"/>
          <w:shd w:val="clear" w:color="auto" w:fill="FFFFFF"/>
        </w:rPr>
        <w:t xml:space="preserve">Löbner et al. (2015), </w:t>
      </w:r>
      <w:r w:rsidR="00F95CB6" w:rsidRPr="00C63ED3">
        <w:rPr>
          <w:rFonts w:ascii="Times New Roman" w:hAnsi="Times New Roman" w:cs="Times New Roman"/>
          <w:sz w:val="24"/>
          <w:szCs w:val="24"/>
        </w:rPr>
        <w:t>b</w:t>
      </w:r>
      <w:r w:rsidR="00BC7D5B" w:rsidRPr="00C63ED3">
        <w:rPr>
          <w:rFonts w:ascii="Times New Roman" w:hAnsi="Times New Roman" w:cs="Times New Roman"/>
          <w:sz w:val="24"/>
          <w:szCs w:val="24"/>
        </w:rPr>
        <w:t xml:space="preserve">y first applying the symbolic frame, </w:t>
      </w:r>
      <w:r w:rsidR="00F95CB6" w:rsidRPr="00C63ED3">
        <w:rPr>
          <w:rFonts w:ascii="Times New Roman" w:hAnsi="Times New Roman" w:cs="Times New Roman"/>
          <w:sz w:val="24"/>
          <w:szCs w:val="24"/>
        </w:rPr>
        <w:t xml:space="preserve">one </w:t>
      </w:r>
      <w:r w:rsidR="00BC7D5B" w:rsidRPr="00C63ED3">
        <w:rPr>
          <w:rFonts w:ascii="Times New Roman" w:hAnsi="Times New Roman" w:cs="Times New Roman"/>
          <w:sz w:val="24"/>
          <w:szCs w:val="24"/>
        </w:rPr>
        <w:t>ca</w:t>
      </w:r>
      <w:r w:rsidR="00F95CB6" w:rsidRPr="00C63ED3">
        <w:rPr>
          <w:rFonts w:ascii="Times New Roman" w:hAnsi="Times New Roman" w:cs="Times New Roman"/>
          <w:sz w:val="24"/>
          <w:szCs w:val="24"/>
        </w:rPr>
        <w:t>n shape the human behavior of the</w:t>
      </w:r>
      <w:r w:rsidR="00BC7D5B" w:rsidRPr="00C63ED3">
        <w:rPr>
          <w:rFonts w:ascii="Times New Roman" w:hAnsi="Times New Roman" w:cs="Times New Roman"/>
          <w:sz w:val="24"/>
          <w:szCs w:val="24"/>
        </w:rPr>
        <w:t xml:space="preserve"> patients regarding their culture. Also, I will be in an excellent position to share one primary mission and identity with my colleagues at work and more so my juniors. As a result, applying the symbolic frame will help me to be enthusiastic to other</w:t>
      </w:r>
      <w:r w:rsidR="001B4844" w:rsidRPr="00C63ED3">
        <w:rPr>
          <w:rFonts w:ascii="Times New Roman" w:hAnsi="Times New Roman" w:cs="Times New Roman"/>
          <w:sz w:val="24"/>
          <w:szCs w:val="24"/>
        </w:rPr>
        <w:t>s</w:t>
      </w:r>
      <w:r w:rsidR="00BC7D5B" w:rsidRPr="00C63ED3">
        <w:rPr>
          <w:rFonts w:ascii="Times New Roman" w:hAnsi="Times New Roman" w:cs="Times New Roman"/>
          <w:sz w:val="24"/>
          <w:szCs w:val="24"/>
        </w:rPr>
        <w:t>, give them a sense of charisma and also dramatize to them what expected of as employees in the healthcare sector.</w:t>
      </w:r>
    </w:p>
    <w:p w14:paraId="15A13058" w14:textId="77777777" w:rsidR="00BC7D5B"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t>The other frame to utilize will be the political frame. My primary concern at this juncture w</w:t>
      </w:r>
      <w:r w:rsidRPr="00C63ED3">
        <w:rPr>
          <w:rFonts w:ascii="Times New Roman" w:hAnsi="Times New Roman" w:cs="Times New Roman"/>
          <w:sz w:val="24"/>
          <w:szCs w:val="24"/>
        </w:rPr>
        <w:t xml:space="preserve">ill be to give much attention to the groups and individual interests. Using the political frame, I will be at the forefront to negotiate and advocate for the use of the limited resources for the interests of the groups. </w:t>
      </w:r>
      <w:r w:rsidR="00C63ED3" w:rsidRPr="00C63ED3">
        <w:rPr>
          <w:rFonts w:ascii="Times New Roman" w:hAnsi="Times New Roman" w:cs="Times New Roman"/>
          <w:sz w:val="24"/>
          <w:szCs w:val="24"/>
        </w:rPr>
        <w:t xml:space="preserve"> Executives in the healthcare power </w:t>
      </w:r>
      <w:r w:rsidRPr="00C63ED3">
        <w:rPr>
          <w:rFonts w:ascii="Times New Roman" w:hAnsi="Times New Roman" w:cs="Times New Roman"/>
          <w:sz w:val="24"/>
          <w:szCs w:val="24"/>
        </w:rPr>
        <w:t>based on negotiating compromises and networking</w:t>
      </w:r>
      <w:r w:rsidR="00C63ED3" w:rsidRPr="00C63ED3">
        <w:rPr>
          <w:rFonts w:ascii="Times New Roman" w:hAnsi="Times New Roman" w:cs="Times New Roman"/>
          <w:sz w:val="24"/>
          <w:szCs w:val="24"/>
        </w:rPr>
        <w:t xml:space="preserve"> is recommendable (</w:t>
      </w:r>
      <w:r w:rsidR="00C63ED3" w:rsidRPr="00C63ED3">
        <w:rPr>
          <w:rFonts w:ascii="Times New Roman" w:hAnsi="Times New Roman" w:cs="Times New Roman"/>
          <w:color w:val="222222"/>
          <w:sz w:val="24"/>
          <w:szCs w:val="24"/>
          <w:shd w:val="clear" w:color="auto" w:fill="FFFFFF"/>
        </w:rPr>
        <w:t>Kornmesser, 2017)</w:t>
      </w:r>
      <w:r w:rsidRPr="00C63ED3">
        <w:rPr>
          <w:rFonts w:ascii="Times New Roman" w:hAnsi="Times New Roman" w:cs="Times New Roman"/>
          <w:sz w:val="24"/>
          <w:szCs w:val="24"/>
        </w:rPr>
        <w:t>.</w:t>
      </w:r>
    </w:p>
    <w:p w14:paraId="0D6464DF" w14:textId="77777777" w:rsidR="00BC7D5B"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lastRenderedPageBreak/>
        <w:t>Human resource frame also works for the better if utilized correctly.</w:t>
      </w:r>
      <w:r w:rsidR="00106A33" w:rsidRPr="00C63ED3">
        <w:rPr>
          <w:rFonts w:ascii="Times New Roman" w:hAnsi="Times New Roman" w:cs="Times New Roman"/>
          <w:sz w:val="24"/>
          <w:szCs w:val="24"/>
        </w:rPr>
        <w:t xml:space="preserve"> </w:t>
      </w:r>
      <w:r w:rsidR="00F95CB6" w:rsidRPr="00C63ED3">
        <w:rPr>
          <w:rFonts w:ascii="Times New Roman" w:hAnsi="Times New Roman" w:cs="Times New Roman"/>
          <w:sz w:val="24"/>
          <w:szCs w:val="24"/>
        </w:rPr>
        <w:t xml:space="preserve">According to </w:t>
      </w:r>
      <w:r w:rsidR="00F95CB6" w:rsidRPr="00C63ED3">
        <w:rPr>
          <w:rFonts w:ascii="Times New Roman" w:hAnsi="Times New Roman" w:cs="Times New Roman"/>
          <w:color w:val="222222"/>
          <w:sz w:val="24"/>
          <w:szCs w:val="24"/>
          <w:shd w:val="clear" w:color="auto" w:fill="FFFFFF"/>
        </w:rPr>
        <w:t xml:space="preserve">Löbner (2012), </w:t>
      </w:r>
      <w:r w:rsidR="00F95CB6" w:rsidRPr="00C63ED3">
        <w:rPr>
          <w:rFonts w:ascii="Times New Roman" w:hAnsi="Times New Roman" w:cs="Times New Roman"/>
          <w:sz w:val="24"/>
          <w:szCs w:val="24"/>
        </w:rPr>
        <w:t>u</w:t>
      </w:r>
      <w:r w:rsidR="00106A33" w:rsidRPr="00C63ED3">
        <w:rPr>
          <w:rFonts w:ascii="Times New Roman" w:hAnsi="Times New Roman" w:cs="Times New Roman"/>
          <w:sz w:val="24"/>
          <w:szCs w:val="24"/>
        </w:rPr>
        <w:t xml:space="preserve">sing the human resource frame, </w:t>
      </w:r>
      <w:r w:rsidR="00F95CB6" w:rsidRPr="00C63ED3">
        <w:rPr>
          <w:rFonts w:ascii="Times New Roman" w:hAnsi="Times New Roman" w:cs="Times New Roman"/>
          <w:sz w:val="24"/>
          <w:szCs w:val="24"/>
        </w:rPr>
        <w:t xml:space="preserve">one </w:t>
      </w:r>
      <w:r w:rsidR="00106A33" w:rsidRPr="00C63ED3">
        <w:rPr>
          <w:rFonts w:ascii="Times New Roman" w:hAnsi="Times New Roman" w:cs="Times New Roman"/>
          <w:sz w:val="24"/>
          <w:szCs w:val="24"/>
        </w:rPr>
        <w:t>can understand and value the human behavior and feeling</w:t>
      </w:r>
      <w:r w:rsidR="001B4844" w:rsidRPr="00C63ED3">
        <w:rPr>
          <w:rFonts w:ascii="Times New Roman" w:hAnsi="Times New Roman" w:cs="Times New Roman"/>
          <w:sz w:val="24"/>
          <w:szCs w:val="24"/>
        </w:rPr>
        <w:t>s</w:t>
      </w:r>
      <w:r w:rsidR="00F95CB6" w:rsidRPr="00C63ED3">
        <w:rPr>
          <w:rFonts w:ascii="Times New Roman" w:hAnsi="Times New Roman" w:cs="Times New Roman"/>
          <w:sz w:val="24"/>
          <w:szCs w:val="24"/>
        </w:rPr>
        <w:t xml:space="preserve"> of their </w:t>
      </w:r>
      <w:r w:rsidR="00106A33" w:rsidRPr="00C63ED3">
        <w:rPr>
          <w:rFonts w:ascii="Times New Roman" w:hAnsi="Times New Roman" w:cs="Times New Roman"/>
          <w:sz w:val="24"/>
          <w:szCs w:val="24"/>
        </w:rPr>
        <w:t>junior</w:t>
      </w:r>
      <w:r w:rsidR="001B4844" w:rsidRPr="00C63ED3">
        <w:rPr>
          <w:rFonts w:ascii="Times New Roman" w:hAnsi="Times New Roman" w:cs="Times New Roman"/>
          <w:sz w:val="24"/>
          <w:szCs w:val="24"/>
        </w:rPr>
        <w:t>s</w:t>
      </w:r>
      <w:r w:rsidR="00106A33" w:rsidRPr="00C63ED3">
        <w:rPr>
          <w:rFonts w:ascii="Times New Roman" w:hAnsi="Times New Roman" w:cs="Times New Roman"/>
          <w:sz w:val="24"/>
          <w:szCs w:val="24"/>
        </w:rPr>
        <w:t xml:space="preserve"> at the workplace as a way to enhance their relationship b</w:t>
      </w:r>
      <w:r w:rsidR="00F95CB6" w:rsidRPr="00C63ED3">
        <w:rPr>
          <w:rFonts w:ascii="Times New Roman" w:hAnsi="Times New Roman" w:cs="Times New Roman"/>
          <w:sz w:val="24"/>
          <w:szCs w:val="24"/>
        </w:rPr>
        <w:t>etween them</w:t>
      </w:r>
      <w:r w:rsidR="00106A33" w:rsidRPr="00C63ED3">
        <w:rPr>
          <w:rFonts w:ascii="Times New Roman" w:hAnsi="Times New Roman" w:cs="Times New Roman"/>
          <w:sz w:val="24"/>
          <w:szCs w:val="24"/>
        </w:rPr>
        <w:t xml:space="preserve"> and other employees. For that reason, my primary concern based on meeting the basic human needs achieved through empowerment and facilitation is the greatest concern. </w:t>
      </w:r>
    </w:p>
    <w:p w14:paraId="263E2A8F" w14:textId="77777777" w:rsidR="00106A33"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t>The last but not least frame that I will use to be a better healthcare</w:t>
      </w:r>
      <w:r w:rsidR="00463794" w:rsidRPr="00C63ED3">
        <w:rPr>
          <w:rFonts w:ascii="Times New Roman" w:hAnsi="Times New Roman" w:cs="Times New Roman"/>
          <w:sz w:val="24"/>
          <w:szCs w:val="24"/>
        </w:rPr>
        <w:t xml:space="preserve"> executive</w:t>
      </w:r>
      <w:r w:rsidRPr="00C63ED3">
        <w:rPr>
          <w:rFonts w:ascii="Times New Roman" w:hAnsi="Times New Roman" w:cs="Times New Roman"/>
          <w:sz w:val="24"/>
          <w:szCs w:val="24"/>
        </w:rPr>
        <w:t xml:space="preserve"> is the structural frame. Through the use of the structural frame, </w:t>
      </w:r>
      <w:r w:rsidR="00F95CB6" w:rsidRPr="00C63ED3">
        <w:rPr>
          <w:rFonts w:ascii="Times New Roman" w:hAnsi="Times New Roman" w:cs="Times New Roman"/>
          <w:sz w:val="24"/>
          <w:szCs w:val="24"/>
        </w:rPr>
        <w:t xml:space="preserve">an executive </w:t>
      </w:r>
      <w:r w:rsidRPr="00C63ED3">
        <w:rPr>
          <w:rFonts w:ascii="Times New Roman" w:hAnsi="Times New Roman" w:cs="Times New Roman"/>
          <w:sz w:val="24"/>
          <w:szCs w:val="24"/>
        </w:rPr>
        <w:t>can assign roles accordingly, have a prec</w:t>
      </w:r>
      <w:r w:rsidRPr="00C63ED3">
        <w:rPr>
          <w:rFonts w:ascii="Times New Roman" w:hAnsi="Times New Roman" w:cs="Times New Roman"/>
          <w:sz w:val="24"/>
          <w:szCs w:val="24"/>
        </w:rPr>
        <w:t>ise definition of the organization goals, establish the right chains of command and coordinate various procedures, policies and functions allocated</w:t>
      </w:r>
      <w:r w:rsidR="00C63ED3" w:rsidRPr="00C63ED3">
        <w:rPr>
          <w:rFonts w:ascii="Times New Roman" w:hAnsi="Times New Roman" w:cs="Times New Roman"/>
          <w:sz w:val="24"/>
          <w:szCs w:val="24"/>
        </w:rPr>
        <w:t xml:space="preserve"> (</w:t>
      </w:r>
      <w:r w:rsidR="00C63ED3" w:rsidRPr="00C63ED3">
        <w:rPr>
          <w:rFonts w:ascii="Times New Roman" w:hAnsi="Times New Roman" w:cs="Times New Roman"/>
          <w:color w:val="222222"/>
          <w:sz w:val="24"/>
          <w:szCs w:val="24"/>
          <w:shd w:val="clear" w:color="auto" w:fill="FFFFFF"/>
        </w:rPr>
        <w:t>Löbner et al., 2015)</w:t>
      </w:r>
      <w:r w:rsidRPr="00C63ED3">
        <w:rPr>
          <w:rFonts w:ascii="Times New Roman" w:hAnsi="Times New Roman" w:cs="Times New Roman"/>
          <w:sz w:val="24"/>
          <w:szCs w:val="24"/>
        </w:rPr>
        <w:t>.</w:t>
      </w:r>
    </w:p>
    <w:p w14:paraId="42FC3376" w14:textId="77777777" w:rsidR="00106A33"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t>Again, keeping in mind that I possess the interpersonal skills as my strongest skills</w:t>
      </w:r>
      <w:r w:rsidRPr="00C63ED3">
        <w:rPr>
          <w:rFonts w:ascii="Times New Roman" w:hAnsi="Times New Roman" w:cs="Times New Roman"/>
          <w:sz w:val="24"/>
          <w:szCs w:val="24"/>
        </w:rPr>
        <w:t xml:space="preserve"> which enable me to be a good listener, I stand at a better chance to be a be</w:t>
      </w:r>
      <w:r w:rsidR="00463794" w:rsidRPr="00C63ED3">
        <w:rPr>
          <w:rFonts w:ascii="Times New Roman" w:hAnsi="Times New Roman" w:cs="Times New Roman"/>
          <w:sz w:val="24"/>
          <w:szCs w:val="24"/>
        </w:rPr>
        <w:t>tter healthcare executive</w:t>
      </w:r>
      <w:r w:rsidRPr="00C63ED3">
        <w:rPr>
          <w:rFonts w:ascii="Times New Roman" w:hAnsi="Times New Roman" w:cs="Times New Roman"/>
          <w:sz w:val="24"/>
          <w:szCs w:val="24"/>
        </w:rPr>
        <w:t xml:space="preserve"> whom I may ever want to be. </w:t>
      </w:r>
      <w:r w:rsidR="00C63ED3" w:rsidRPr="00C63ED3">
        <w:rPr>
          <w:rFonts w:ascii="Times New Roman" w:hAnsi="Times New Roman" w:cs="Times New Roman"/>
          <w:sz w:val="24"/>
          <w:szCs w:val="24"/>
        </w:rPr>
        <w:t xml:space="preserve">According to </w:t>
      </w:r>
      <w:r w:rsidR="00C63ED3" w:rsidRPr="00C63ED3">
        <w:rPr>
          <w:rFonts w:ascii="Times New Roman" w:hAnsi="Times New Roman" w:cs="Times New Roman"/>
          <w:color w:val="222222"/>
          <w:sz w:val="24"/>
          <w:szCs w:val="24"/>
          <w:shd w:val="clear" w:color="auto" w:fill="FFFFFF"/>
        </w:rPr>
        <w:t xml:space="preserve">Kornmesser (2017), </w:t>
      </w:r>
      <w:r w:rsidR="00C63ED3" w:rsidRPr="00C63ED3">
        <w:rPr>
          <w:rFonts w:ascii="Times New Roman" w:hAnsi="Times New Roman" w:cs="Times New Roman"/>
          <w:sz w:val="24"/>
          <w:szCs w:val="24"/>
        </w:rPr>
        <w:t>b</w:t>
      </w:r>
      <w:r w:rsidRPr="00C63ED3">
        <w:rPr>
          <w:rFonts w:ascii="Times New Roman" w:hAnsi="Times New Roman" w:cs="Times New Roman"/>
          <w:sz w:val="24"/>
          <w:szCs w:val="24"/>
        </w:rPr>
        <w:t xml:space="preserve">eing </w:t>
      </w:r>
      <w:r w:rsidR="00C63ED3" w:rsidRPr="00C63ED3">
        <w:rPr>
          <w:rFonts w:ascii="Times New Roman" w:hAnsi="Times New Roman" w:cs="Times New Roman"/>
          <w:sz w:val="24"/>
          <w:szCs w:val="24"/>
        </w:rPr>
        <w:t>a good listener</w:t>
      </w:r>
      <w:r w:rsidRPr="00C63ED3">
        <w:rPr>
          <w:rFonts w:ascii="Times New Roman" w:hAnsi="Times New Roman" w:cs="Times New Roman"/>
          <w:sz w:val="24"/>
          <w:szCs w:val="24"/>
        </w:rPr>
        <w:t xml:space="preserve"> enable</w:t>
      </w:r>
      <w:r w:rsidR="00C63ED3" w:rsidRPr="00C63ED3">
        <w:rPr>
          <w:rFonts w:ascii="Times New Roman" w:hAnsi="Times New Roman" w:cs="Times New Roman"/>
          <w:sz w:val="24"/>
          <w:szCs w:val="24"/>
        </w:rPr>
        <w:t>s a leader to keenly pay attention to their</w:t>
      </w:r>
      <w:r w:rsidRPr="00C63ED3">
        <w:rPr>
          <w:rFonts w:ascii="Times New Roman" w:hAnsi="Times New Roman" w:cs="Times New Roman"/>
          <w:sz w:val="24"/>
          <w:szCs w:val="24"/>
        </w:rPr>
        <w:t xml:space="preserve"> junior</w:t>
      </w:r>
      <w:r w:rsidR="001B4844" w:rsidRPr="00C63ED3">
        <w:rPr>
          <w:rFonts w:ascii="Times New Roman" w:hAnsi="Times New Roman" w:cs="Times New Roman"/>
          <w:sz w:val="24"/>
          <w:szCs w:val="24"/>
        </w:rPr>
        <w:t>’</w:t>
      </w:r>
      <w:r w:rsidR="00C63ED3" w:rsidRPr="00C63ED3">
        <w:rPr>
          <w:rFonts w:ascii="Times New Roman" w:hAnsi="Times New Roman" w:cs="Times New Roman"/>
          <w:sz w:val="24"/>
          <w:szCs w:val="24"/>
        </w:rPr>
        <w:t>s complaints and use their</w:t>
      </w:r>
      <w:r w:rsidRPr="00C63ED3">
        <w:rPr>
          <w:rFonts w:ascii="Times New Roman" w:hAnsi="Times New Roman" w:cs="Times New Roman"/>
          <w:sz w:val="24"/>
          <w:szCs w:val="24"/>
        </w:rPr>
        <w:t xml:space="preserve"> interpe</w:t>
      </w:r>
      <w:r w:rsidR="00C63ED3" w:rsidRPr="00C63ED3">
        <w:rPr>
          <w:rFonts w:ascii="Times New Roman" w:hAnsi="Times New Roman" w:cs="Times New Roman"/>
          <w:sz w:val="24"/>
          <w:szCs w:val="24"/>
        </w:rPr>
        <w:t>rsonal skills to give the right</w:t>
      </w:r>
      <w:r w:rsidRPr="00C63ED3">
        <w:rPr>
          <w:rFonts w:ascii="Times New Roman" w:hAnsi="Times New Roman" w:cs="Times New Roman"/>
          <w:sz w:val="24"/>
          <w:szCs w:val="24"/>
        </w:rPr>
        <w:t xml:space="preserve"> solutions to their claims. </w:t>
      </w:r>
    </w:p>
    <w:p w14:paraId="7FD77B12" w14:textId="77777777" w:rsidR="00106A33"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t xml:space="preserve">Having the aspect of placing much concern on others, caring and supporting others also holds the potential to catapult </w:t>
      </w:r>
      <w:r w:rsidR="00463794" w:rsidRPr="00C63ED3">
        <w:rPr>
          <w:rFonts w:ascii="Times New Roman" w:hAnsi="Times New Roman" w:cs="Times New Roman"/>
          <w:sz w:val="24"/>
          <w:szCs w:val="24"/>
        </w:rPr>
        <w:t>me to be a better healthcare executive</w:t>
      </w:r>
      <w:r w:rsidRPr="00C63ED3">
        <w:rPr>
          <w:rFonts w:ascii="Times New Roman" w:hAnsi="Times New Roman" w:cs="Times New Roman"/>
          <w:sz w:val="24"/>
          <w:szCs w:val="24"/>
        </w:rPr>
        <w:t xml:space="preserve">. Care </w:t>
      </w:r>
      <w:r w:rsidR="00463794" w:rsidRPr="00C63ED3">
        <w:rPr>
          <w:rFonts w:ascii="Times New Roman" w:hAnsi="Times New Roman" w:cs="Times New Roman"/>
          <w:sz w:val="24"/>
          <w:szCs w:val="24"/>
        </w:rPr>
        <w:t>is</w:t>
      </w:r>
      <w:r w:rsidRPr="00C63ED3">
        <w:rPr>
          <w:rFonts w:ascii="Times New Roman" w:hAnsi="Times New Roman" w:cs="Times New Roman"/>
          <w:sz w:val="24"/>
          <w:szCs w:val="24"/>
        </w:rPr>
        <w:t xml:space="preserve"> one of the </w:t>
      </w:r>
      <w:r w:rsidR="00463794" w:rsidRPr="00C63ED3">
        <w:rPr>
          <w:rFonts w:ascii="Times New Roman" w:hAnsi="Times New Roman" w:cs="Times New Roman"/>
          <w:sz w:val="24"/>
          <w:szCs w:val="24"/>
        </w:rPr>
        <w:t>virtues</w:t>
      </w:r>
      <w:r w:rsidRPr="00C63ED3">
        <w:rPr>
          <w:rFonts w:ascii="Times New Roman" w:hAnsi="Times New Roman" w:cs="Times New Roman"/>
          <w:sz w:val="24"/>
          <w:szCs w:val="24"/>
        </w:rPr>
        <w:t xml:space="preserve"> a leader in the healthcare sector should have mostly to the patients</w:t>
      </w:r>
      <w:r w:rsidR="00F95CB6" w:rsidRPr="00C63ED3">
        <w:rPr>
          <w:rFonts w:ascii="Times New Roman" w:hAnsi="Times New Roman" w:cs="Times New Roman"/>
          <w:sz w:val="24"/>
          <w:szCs w:val="24"/>
        </w:rPr>
        <w:t xml:space="preserve"> (</w:t>
      </w:r>
      <w:r w:rsidR="00F95CB6" w:rsidRPr="00C63ED3">
        <w:rPr>
          <w:rFonts w:ascii="Times New Roman" w:hAnsi="Times New Roman" w:cs="Times New Roman"/>
          <w:color w:val="222222"/>
          <w:sz w:val="24"/>
          <w:szCs w:val="24"/>
          <w:shd w:val="clear" w:color="auto" w:fill="FFFFFF"/>
        </w:rPr>
        <w:t>Löbner, 2012)</w:t>
      </w:r>
      <w:r w:rsidRPr="00C63ED3">
        <w:rPr>
          <w:rFonts w:ascii="Times New Roman" w:hAnsi="Times New Roman" w:cs="Times New Roman"/>
          <w:sz w:val="24"/>
          <w:szCs w:val="24"/>
        </w:rPr>
        <w:t>.</w:t>
      </w:r>
      <w:r w:rsidR="00463794" w:rsidRPr="00C63ED3">
        <w:rPr>
          <w:rFonts w:ascii="Times New Roman" w:hAnsi="Times New Roman" w:cs="Times New Roman"/>
          <w:sz w:val="24"/>
          <w:szCs w:val="24"/>
        </w:rPr>
        <w:t xml:space="preserve"> Need for concern comes from the fact that patients treated in the best way possible by giving them as much support during their medication. </w:t>
      </w:r>
    </w:p>
    <w:p w14:paraId="512C7242" w14:textId="77777777" w:rsidR="00463794" w:rsidRPr="00C63ED3" w:rsidRDefault="00DA2DC4" w:rsidP="00C63ED3">
      <w:pPr>
        <w:spacing w:line="480" w:lineRule="auto"/>
        <w:ind w:firstLine="720"/>
        <w:rPr>
          <w:rFonts w:ascii="Times New Roman" w:hAnsi="Times New Roman" w:cs="Times New Roman"/>
          <w:sz w:val="24"/>
          <w:szCs w:val="24"/>
        </w:rPr>
      </w:pPr>
      <w:r w:rsidRPr="00C63ED3">
        <w:rPr>
          <w:rFonts w:ascii="Times New Roman" w:hAnsi="Times New Roman" w:cs="Times New Roman"/>
          <w:sz w:val="24"/>
          <w:szCs w:val="24"/>
        </w:rPr>
        <w:t>Lastly, be</w:t>
      </w:r>
      <w:r w:rsidRPr="00C63ED3">
        <w:rPr>
          <w:rFonts w:ascii="Times New Roman" w:hAnsi="Times New Roman" w:cs="Times New Roman"/>
          <w:sz w:val="24"/>
          <w:szCs w:val="24"/>
        </w:rPr>
        <w:t xml:space="preserve">ing in the healthcare sector calls for an executive to be visionary a character that I get from inspiring and exciting others. Most of my fellow employees and mostly the </w:t>
      </w:r>
      <w:r w:rsidRPr="00C63ED3">
        <w:rPr>
          <w:rFonts w:ascii="Times New Roman" w:hAnsi="Times New Roman" w:cs="Times New Roman"/>
          <w:sz w:val="24"/>
          <w:szCs w:val="24"/>
        </w:rPr>
        <w:lastRenderedPageBreak/>
        <w:t>juniors have been able to see the set goals in the healthcare just because I have been</w:t>
      </w:r>
      <w:r w:rsidRPr="00C63ED3">
        <w:rPr>
          <w:rFonts w:ascii="Times New Roman" w:hAnsi="Times New Roman" w:cs="Times New Roman"/>
          <w:sz w:val="24"/>
          <w:szCs w:val="24"/>
        </w:rPr>
        <w:t xml:space="preserve"> inspiring them now and then. A</w:t>
      </w:r>
      <w:r w:rsidR="00C63ED3" w:rsidRPr="00C63ED3">
        <w:rPr>
          <w:rFonts w:ascii="Times New Roman" w:hAnsi="Times New Roman" w:cs="Times New Roman"/>
          <w:sz w:val="24"/>
          <w:szCs w:val="24"/>
        </w:rPr>
        <w:t xml:space="preserve">ccording to </w:t>
      </w:r>
      <w:r w:rsidR="00C63ED3" w:rsidRPr="00C63ED3">
        <w:rPr>
          <w:rFonts w:ascii="Times New Roman" w:hAnsi="Times New Roman" w:cs="Times New Roman"/>
          <w:color w:val="222222"/>
          <w:sz w:val="24"/>
          <w:szCs w:val="24"/>
          <w:shd w:val="clear" w:color="auto" w:fill="FFFFFF"/>
        </w:rPr>
        <w:t>Löbner et al. (2015),</w:t>
      </w:r>
      <w:r w:rsidR="00C63ED3" w:rsidRPr="00C63ED3">
        <w:rPr>
          <w:rFonts w:ascii="Times New Roman" w:hAnsi="Times New Roman" w:cs="Times New Roman"/>
          <w:sz w:val="24"/>
          <w:szCs w:val="24"/>
        </w:rPr>
        <w:t xml:space="preserve"> encouraging the juniors puts an individual</w:t>
      </w:r>
      <w:r w:rsidRPr="00C63ED3">
        <w:rPr>
          <w:rFonts w:ascii="Times New Roman" w:hAnsi="Times New Roman" w:cs="Times New Roman"/>
          <w:sz w:val="24"/>
          <w:szCs w:val="24"/>
        </w:rPr>
        <w:t xml:space="preserve"> in a better position to be a</w:t>
      </w:r>
      <w:r w:rsidR="00C63ED3" w:rsidRPr="00C63ED3">
        <w:rPr>
          <w:rFonts w:ascii="Times New Roman" w:hAnsi="Times New Roman" w:cs="Times New Roman"/>
          <w:sz w:val="24"/>
          <w:szCs w:val="24"/>
        </w:rPr>
        <w:t xml:space="preserve"> better healthcare executive if they</w:t>
      </w:r>
      <w:r w:rsidRPr="00C63ED3">
        <w:rPr>
          <w:rFonts w:ascii="Times New Roman" w:hAnsi="Times New Roman" w:cs="Times New Roman"/>
          <w:sz w:val="24"/>
          <w:szCs w:val="24"/>
        </w:rPr>
        <w:t xml:space="preserve"> have all that it takes in term of skills and virtues. </w:t>
      </w:r>
    </w:p>
    <w:p w14:paraId="3F1C38E9" w14:textId="77777777" w:rsidR="00C63ED3" w:rsidRPr="00C63ED3" w:rsidRDefault="00DA2DC4" w:rsidP="00C63ED3">
      <w:pPr>
        <w:spacing w:line="480" w:lineRule="auto"/>
        <w:rPr>
          <w:rFonts w:ascii="Times New Roman" w:hAnsi="Times New Roman" w:cs="Times New Roman"/>
          <w:sz w:val="24"/>
          <w:szCs w:val="24"/>
        </w:rPr>
      </w:pPr>
      <w:r w:rsidRPr="00C63ED3">
        <w:rPr>
          <w:rFonts w:ascii="Times New Roman" w:hAnsi="Times New Roman" w:cs="Times New Roman"/>
          <w:sz w:val="24"/>
          <w:szCs w:val="24"/>
        </w:rPr>
        <w:br w:type="page"/>
      </w:r>
    </w:p>
    <w:p w14:paraId="38C0148B" w14:textId="77777777" w:rsidR="00C63ED3" w:rsidRPr="00C63ED3" w:rsidRDefault="00DA2DC4" w:rsidP="00C63ED3">
      <w:pPr>
        <w:spacing w:line="480" w:lineRule="auto"/>
        <w:jc w:val="center"/>
        <w:rPr>
          <w:rFonts w:ascii="Times New Roman" w:hAnsi="Times New Roman" w:cs="Times New Roman"/>
          <w:sz w:val="24"/>
          <w:szCs w:val="24"/>
        </w:rPr>
      </w:pPr>
      <w:r w:rsidRPr="00C63ED3">
        <w:rPr>
          <w:rFonts w:ascii="Times New Roman" w:hAnsi="Times New Roman" w:cs="Times New Roman"/>
          <w:sz w:val="24"/>
          <w:szCs w:val="24"/>
        </w:rPr>
        <w:lastRenderedPageBreak/>
        <w:t>References</w:t>
      </w:r>
    </w:p>
    <w:p w14:paraId="3BE0E06E" w14:textId="77777777" w:rsidR="00C63ED3" w:rsidRPr="00C63ED3" w:rsidRDefault="00DA2DC4" w:rsidP="00C63ED3">
      <w:pPr>
        <w:spacing w:line="480" w:lineRule="auto"/>
        <w:ind w:left="720" w:hanging="720"/>
        <w:rPr>
          <w:rFonts w:ascii="Times New Roman" w:hAnsi="Times New Roman" w:cs="Times New Roman"/>
          <w:sz w:val="24"/>
          <w:szCs w:val="24"/>
        </w:rPr>
      </w:pPr>
      <w:r w:rsidRPr="00C63ED3">
        <w:rPr>
          <w:rFonts w:ascii="Times New Roman" w:hAnsi="Times New Roman" w:cs="Times New Roman"/>
          <w:color w:val="222222"/>
          <w:sz w:val="24"/>
          <w:szCs w:val="24"/>
          <w:shd w:val="clear" w:color="auto" w:fill="FFFFFF"/>
        </w:rPr>
        <w:t xml:space="preserve">Kornmesser, S. </w:t>
      </w:r>
      <w:r w:rsidRPr="00C63ED3">
        <w:rPr>
          <w:rFonts w:ascii="Times New Roman" w:hAnsi="Times New Roman" w:cs="Times New Roman"/>
          <w:color w:val="222222"/>
          <w:sz w:val="24"/>
          <w:szCs w:val="24"/>
          <w:shd w:val="clear" w:color="auto" w:fill="FFFFFF"/>
        </w:rPr>
        <w:t>(2017). Frames and concepts in the philosophy of science. </w:t>
      </w:r>
      <w:r w:rsidRPr="00C63ED3">
        <w:rPr>
          <w:rFonts w:ascii="Times New Roman" w:hAnsi="Times New Roman" w:cs="Times New Roman"/>
          <w:i/>
          <w:iCs/>
          <w:color w:val="222222"/>
          <w:sz w:val="24"/>
          <w:szCs w:val="24"/>
          <w:shd w:val="clear" w:color="auto" w:fill="FFFFFF"/>
        </w:rPr>
        <w:t>European Journal for Philosophy of Science</w:t>
      </w:r>
      <w:r w:rsidRPr="00C63ED3">
        <w:rPr>
          <w:rFonts w:ascii="Times New Roman" w:hAnsi="Times New Roman" w:cs="Times New Roman"/>
          <w:color w:val="222222"/>
          <w:sz w:val="24"/>
          <w:szCs w:val="24"/>
          <w:shd w:val="clear" w:color="auto" w:fill="FFFFFF"/>
        </w:rPr>
        <w:t>, 1-27.</w:t>
      </w:r>
    </w:p>
    <w:p w14:paraId="3D0E9DD3" w14:textId="77777777" w:rsidR="00C63ED3" w:rsidRPr="00C63ED3" w:rsidRDefault="00DA2DC4" w:rsidP="00C63ED3">
      <w:pPr>
        <w:spacing w:line="480" w:lineRule="auto"/>
        <w:ind w:left="720" w:hanging="720"/>
        <w:rPr>
          <w:rFonts w:ascii="Times New Roman" w:hAnsi="Times New Roman" w:cs="Times New Roman"/>
          <w:color w:val="222222"/>
          <w:sz w:val="24"/>
          <w:szCs w:val="24"/>
          <w:shd w:val="clear" w:color="auto" w:fill="FFFFFF"/>
        </w:rPr>
      </w:pPr>
      <w:r w:rsidRPr="00C63ED3">
        <w:rPr>
          <w:rFonts w:ascii="Times New Roman" w:hAnsi="Times New Roman" w:cs="Times New Roman"/>
          <w:color w:val="222222"/>
          <w:sz w:val="24"/>
          <w:szCs w:val="24"/>
          <w:shd w:val="clear" w:color="auto" w:fill="FFFFFF"/>
        </w:rPr>
        <w:t>Löbner, S. (2012). Functional concepts and frames. </w:t>
      </w:r>
      <w:r w:rsidRPr="00C63ED3">
        <w:rPr>
          <w:rFonts w:ascii="Times New Roman" w:hAnsi="Times New Roman" w:cs="Times New Roman"/>
          <w:iCs/>
          <w:color w:val="222222"/>
          <w:sz w:val="24"/>
          <w:szCs w:val="24"/>
          <w:shd w:val="clear" w:color="auto" w:fill="FFFFFF"/>
        </w:rPr>
        <w:t>Meaning, Frames, and Conceptual Representation.</w:t>
      </w:r>
      <w:r w:rsidRPr="00C63ED3">
        <w:rPr>
          <w:rFonts w:ascii="Times New Roman" w:hAnsi="Times New Roman" w:cs="Times New Roman"/>
          <w:i/>
          <w:iCs/>
          <w:color w:val="222222"/>
          <w:sz w:val="24"/>
          <w:szCs w:val="24"/>
          <w:shd w:val="clear" w:color="auto" w:fill="FFFFFF"/>
        </w:rPr>
        <w:t xml:space="preserve"> Studies in Language and Cognition</w:t>
      </w:r>
      <w:r w:rsidRPr="00C63ED3">
        <w:rPr>
          <w:rFonts w:ascii="Times New Roman" w:hAnsi="Times New Roman" w:cs="Times New Roman"/>
          <w:color w:val="222222"/>
          <w:sz w:val="24"/>
          <w:szCs w:val="24"/>
          <w:shd w:val="clear" w:color="auto" w:fill="FFFFFF"/>
        </w:rPr>
        <w:t>, </w:t>
      </w:r>
      <w:r w:rsidRPr="00C63ED3">
        <w:rPr>
          <w:rFonts w:ascii="Times New Roman" w:hAnsi="Times New Roman" w:cs="Times New Roman"/>
          <w:i/>
          <w:iCs/>
          <w:color w:val="222222"/>
          <w:sz w:val="24"/>
          <w:szCs w:val="24"/>
          <w:shd w:val="clear" w:color="auto" w:fill="FFFFFF"/>
        </w:rPr>
        <w:t>2</w:t>
      </w:r>
      <w:r w:rsidRPr="00C63ED3">
        <w:rPr>
          <w:rFonts w:ascii="Times New Roman" w:hAnsi="Times New Roman" w:cs="Times New Roman"/>
          <w:color w:val="222222"/>
          <w:sz w:val="24"/>
          <w:szCs w:val="24"/>
          <w:shd w:val="clear" w:color="auto" w:fill="FFFFFF"/>
        </w:rPr>
        <w:t>, 13-42.</w:t>
      </w:r>
    </w:p>
    <w:p w14:paraId="74C97487" w14:textId="77777777" w:rsidR="00C63ED3" w:rsidRPr="00C63ED3" w:rsidRDefault="00DA2DC4" w:rsidP="00C63ED3">
      <w:pPr>
        <w:spacing w:line="480" w:lineRule="auto"/>
        <w:ind w:left="720" w:hanging="720"/>
        <w:rPr>
          <w:rFonts w:ascii="Times New Roman" w:hAnsi="Times New Roman" w:cs="Times New Roman"/>
          <w:color w:val="222222"/>
          <w:sz w:val="24"/>
          <w:szCs w:val="24"/>
          <w:shd w:val="clear" w:color="auto" w:fill="FFFFFF"/>
        </w:rPr>
      </w:pPr>
      <w:r w:rsidRPr="00C63ED3">
        <w:rPr>
          <w:rFonts w:ascii="Times New Roman" w:hAnsi="Times New Roman" w:cs="Times New Roman"/>
          <w:color w:val="222222"/>
          <w:sz w:val="24"/>
          <w:szCs w:val="24"/>
          <w:shd w:val="clear" w:color="auto" w:fill="FFFFFF"/>
        </w:rPr>
        <w:t xml:space="preserve">Löbner, S., Petersen, W., Oda, R., Ziem, A., Kobukata, Y., Mori, Y., ... &amp; Caselli, T. (2015). Meaning, Frames, and Conceptual </w:t>
      </w:r>
      <w:bookmarkStart w:id="0" w:name="_GoBack"/>
      <w:bookmarkEnd w:id="0"/>
      <w:r w:rsidRPr="00C63ED3">
        <w:rPr>
          <w:rFonts w:ascii="Times New Roman" w:hAnsi="Times New Roman" w:cs="Times New Roman"/>
          <w:color w:val="222222"/>
          <w:sz w:val="24"/>
          <w:szCs w:val="24"/>
          <w:shd w:val="clear" w:color="auto" w:fill="FFFFFF"/>
        </w:rPr>
        <w:t>Representation.</w:t>
      </w:r>
    </w:p>
    <w:sectPr w:rsidR="00C63ED3" w:rsidRPr="00C63ED3" w:rsidSect="0046379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98FB7" w14:textId="77777777" w:rsidR="00DA2DC4" w:rsidRDefault="00DA2DC4">
      <w:pPr>
        <w:spacing w:after="0" w:line="240" w:lineRule="auto"/>
      </w:pPr>
      <w:r>
        <w:separator/>
      </w:r>
    </w:p>
  </w:endnote>
  <w:endnote w:type="continuationSeparator" w:id="0">
    <w:p w14:paraId="1D973606" w14:textId="77777777" w:rsidR="00DA2DC4" w:rsidRDefault="00DA2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DB059" w14:textId="77777777" w:rsidR="00DA2DC4" w:rsidRDefault="00DA2DC4">
      <w:pPr>
        <w:spacing w:after="0" w:line="240" w:lineRule="auto"/>
      </w:pPr>
      <w:r>
        <w:separator/>
      </w:r>
    </w:p>
  </w:footnote>
  <w:footnote w:type="continuationSeparator" w:id="0">
    <w:p w14:paraId="65F06F59" w14:textId="77777777" w:rsidR="00DA2DC4" w:rsidRDefault="00DA2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32198105"/>
      <w:docPartObj>
        <w:docPartGallery w:val="Page Numbers (Top of Page)"/>
        <w:docPartUnique/>
      </w:docPartObj>
    </w:sdtPr>
    <w:sdtEndPr>
      <w:rPr>
        <w:noProof/>
      </w:rPr>
    </w:sdtEndPr>
    <w:sdtContent>
      <w:p w14:paraId="2FBDD2D9" w14:textId="77777777" w:rsidR="00463794" w:rsidRPr="00463794" w:rsidRDefault="00DA2DC4">
        <w:pPr>
          <w:pStyle w:val="Header"/>
          <w:jc w:val="right"/>
          <w:rPr>
            <w:rFonts w:ascii="Times New Roman" w:hAnsi="Times New Roman" w:cs="Times New Roman"/>
            <w:sz w:val="24"/>
            <w:szCs w:val="24"/>
          </w:rPr>
        </w:pPr>
        <w:r w:rsidRPr="00463794">
          <w:rPr>
            <w:rFonts w:ascii="Times New Roman" w:hAnsi="Times New Roman" w:cs="Times New Roman"/>
            <w:sz w:val="24"/>
            <w:szCs w:val="24"/>
          </w:rPr>
          <w:t>THE CONCEPT OF FRAMES</w:t>
        </w:r>
        <w:r w:rsidR="001B4844">
          <w:rPr>
            <w:rFonts w:ascii="Times New Roman" w:hAnsi="Times New Roman" w:cs="Times New Roman"/>
            <w:sz w:val="24"/>
            <w:szCs w:val="24"/>
          </w:rPr>
          <w:t xml:space="preserve">                                                                                                       </w:t>
        </w:r>
        <w:r w:rsidRPr="00463794">
          <w:rPr>
            <w:rFonts w:ascii="Times New Roman" w:hAnsi="Times New Roman" w:cs="Times New Roman"/>
            <w:sz w:val="24"/>
            <w:szCs w:val="24"/>
          </w:rPr>
          <w:fldChar w:fldCharType="begin"/>
        </w:r>
        <w:r w:rsidRPr="00463794">
          <w:rPr>
            <w:rFonts w:ascii="Times New Roman" w:hAnsi="Times New Roman" w:cs="Times New Roman"/>
            <w:sz w:val="24"/>
            <w:szCs w:val="24"/>
          </w:rPr>
          <w:instrText xml:space="preserve"> PAGE   \* MERGEFORMAT </w:instrText>
        </w:r>
        <w:r w:rsidRPr="00463794">
          <w:rPr>
            <w:rFonts w:ascii="Times New Roman" w:hAnsi="Times New Roman" w:cs="Times New Roman"/>
            <w:sz w:val="24"/>
            <w:szCs w:val="24"/>
          </w:rPr>
          <w:fldChar w:fldCharType="separate"/>
        </w:r>
        <w:r w:rsidR="00C27C45">
          <w:rPr>
            <w:rFonts w:ascii="Times New Roman" w:hAnsi="Times New Roman" w:cs="Times New Roman"/>
            <w:noProof/>
            <w:sz w:val="24"/>
            <w:szCs w:val="24"/>
          </w:rPr>
          <w:t>4</w:t>
        </w:r>
        <w:r w:rsidRPr="00463794">
          <w:rPr>
            <w:rFonts w:ascii="Times New Roman" w:hAnsi="Times New Roman" w:cs="Times New Roman"/>
            <w:noProof/>
            <w:sz w:val="24"/>
            <w:szCs w:val="24"/>
          </w:rPr>
          <w:fldChar w:fldCharType="end"/>
        </w:r>
      </w:p>
    </w:sdtContent>
  </w:sdt>
  <w:p w14:paraId="204E8FF2" w14:textId="77777777" w:rsidR="00463794" w:rsidRPr="00463794" w:rsidRDefault="0046379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1922131"/>
      <w:docPartObj>
        <w:docPartGallery w:val="Page Numbers (Top of Page)"/>
        <w:docPartUnique/>
      </w:docPartObj>
    </w:sdtPr>
    <w:sdtEndPr>
      <w:rPr>
        <w:noProof/>
      </w:rPr>
    </w:sdtEndPr>
    <w:sdtContent>
      <w:p w14:paraId="53AD7800" w14:textId="77777777" w:rsidR="00463794" w:rsidRPr="00694B70" w:rsidRDefault="00DA2DC4" w:rsidP="00463794">
        <w:pPr>
          <w:pStyle w:val="Header"/>
          <w:rPr>
            <w:rFonts w:ascii="Times New Roman" w:hAnsi="Times New Roman" w:cs="Times New Roman"/>
          </w:rPr>
        </w:pPr>
        <w:r w:rsidRPr="00694B70">
          <w:rPr>
            <w:rFonts w:ascii="Times New Roman" w:hAnsi="Times New Roman" w:cs="Times New Roman"/>
          </w:rPr>
          <w:t>Running head: THE CONCEPT OF FRAMES</w:t>
        </w:r>
      </w:p>
    </w:sdtContent>
  </w:sdt>
  <w:p w14:paraId="40E1840C" w14:textId="77777777" w:rsidR="00463794" w:rsidRPr="00463794" w:rsidRDefault="004637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yMzMzNLewtLAEspV0lIJTi4sz8/NACoxqAegDxGYsAAAA"/>
  </w:docVars>
  <w:rsids>
    <w:rsidRoot w:val="00A236C8"/>
    <w:rsid w:val="0008193E"/>
    <w:rsid w:val="00106A33"/>
    <w:rsid w:val="00172792"/>
    <w:rsid w:val="001B4844"/>
    <w:rsid w:val="0031538E"/>
    <w:rsid w:val="00341FB1"/>
    <w:rsid w:val="003E5ED7"/>
    <w:rsid w:val="00463794"/>
    <w:rsid w:val="0063028A"/>
    <w:rsid w:val="00694B70"/>
    <w:rsid w:val="007A33C1"/>
    <w:rsid w:val="009308D9"/>
    <w:rsid w:val="00A236C8"/>
    <w:rsid w:val="00BC7D5B"/>
    <w:rsid w:val="00C27C45"/>
    <w:rsid w:val="00C63ED3"/>
    <w:rsid w:val="00D910AE"/>
    <w:rsid w:val="00DA2DC4"/>
    <w:rsid w:val="00EA5AE0"/>
    <w:rsid w:val="00F1229F"/>
    <w:rsid w:val="00F95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92DDA-03ED-44EE-AE71-68E792C2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794"/>
  </w:style>
  <w:style w:type="paragraph" w:styleId="Footer">
    <w:name w:val="footer"/>
    <w:basedOn w:val="Normal"/>
    <w:link w:val="FooterChar"/>
    <w:uiPriority w:val="99"/>
    <w:unhideWhenUsed/>
    <w:rsid w:val="00463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79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0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cp:revision>
  <dcterms:created xsi:type="dcterms:W3CDTF">2018-03-23T08:16:00Z</dcterms:created>
  <dcterms:modified xsi:type="dcterms:W3CDTF">2018-03-23T11:10:00Z</dcterms:modified>
</cp:coreProperties>
</file>